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C7E" w:rsidRPr="00DC170D" w:rsidRDefault="00ED25AA">
      <w:pPr>
        <w:rPr>
          <w:b/>
          <w:color w:val="365F91" w:themeColor="accent1" w:themeShade="BF"/>
          <w:sz w:val="28"/>
          <w:szCs w:val="28"/>
        </w:rPr>
      </w:pPr>
      <w:r w:rsidRPr="00DC170D">
        <w:rPr>
          <w:b/>
          <w:color w:val="365F91" w:themeColor="accent1" w:themeShade="BF"/>
          <w:sz w:val="28"/>
          <w:szCs w:val="28"/>
        </w:rPr>
        <w:t xml:space="preserve">Een </w:t>
      </w:r>
      <w:r w:rsidR="00A429A1" w:rsidRPr="00DC170D">
        <w:rPr>
          <w:b/>
          <w:color w:val="365F91" w:themeColor="accent1" w:themeShade="BF"/>
          <w:sz w:val="28"/>
          <w:szCs w:val="28"/>
        </w:rPr>
        <w:t>totaal</w:t>
      </w:r>
      <w:r w:rsidRPr="00DC170D">
        <w:rPr>
          <w:b/>
          <w:color w:val="365F91" w:themeColor="accent1" w:themeShade="BF"/>
          <w:sz w:val="28"/>
          <w:szCs w:val="28"/>
        </w:rPr>
        <w:t>kunstwerk op de Veluwe</w:t>
      </w:r>
      <w:r w:rsidR="00FD4815" w:rsidRPr="00DC170D">
        <w:rPr>
          <w:b/>
          <w:color w:val="365F91" w:themeColor="accent1" w:themeShade="BF"/>
          <w:sz w:val="28"/>
          <w:szCs w:val="28"/>
        </w:rPr>
        <w:t xml:space="preserve"> of: Hubertus en de ruzie om een aangebouwde erker</w:t>
      </w:r>
    </w:p>
    <w:p w:rsidR="00FD4815" w:rsidRDefault="00FD4815">
      <w:r>
        <w:t>Wat zijn we er vaak in de buurt geweest, tijdens fietstocht</w:t>
      </w:r>
      <w:r w:rsidR="00C20FAC">
        <w:t>en</w:t>
      </w:r>
      <w:r>
        <w:t xml:space="preserve"> op de Hoge Veluwe. </w:t>
      </w:r>
      <w:r w:rsidR="00CC56E9">
        <w:t xml:space="preserve">Hebben jullie ook zo </w:t>
      </w:r>
      <w:r>
        <w:t>opgekeken tegen het ietwat streng uitziende, symmetrisch</w:t>
      </w:r>
      <w:r w:rsidR="00CC56E9">
        <w:t xml:space="preserve">e </w:t>
      </w:r>
      <w:r w:rsidR="00F655A2">
        <w:t>jachtslot Sint Hubertus</w:t>
      </w:r>
      <w:r w:rsidR="00CC56E9">
        <w:t>?</w:t>
      </w:r>
      <w:r w:rsidR="00A429A1">
        <w:t xml:space="preserve"> </w:t>
      </w:r>
      <w:r w:rsidR="00CC56E9">
        <w:t>En z</w:t>
      </w:r>
      <w:r>
        <w:t>ij</w:t>
      </w:r>
      <w:r w:rsidR="00C20FAC">
        <w:t>n jullie er wel eens binnen geweest</w:t>
      </w:r>
      <w:r>
        <w:t xml:space="preserve">? Ik niet, en ik weet </w:t>
      </w:r>
      <w:r w:rsidR="00F655A2">
        <w:t xml:space="preserve">er </w:t>
      </w:r>
      <w:r>
        <w:t>e</w:t>
      </w:r>
      <w:r w:rsidR="00C20FAC">
        <w:t>igenlijk ook</w:t>
      </w:r>
      <w:r>
        <w:t xml:space="preserve"> niets van, behalve dat het een jachtslot is</w:t>
      </w:r>
      <w:r w:rsidR="00C20FAC">
        <w:t xml:space="preserve">, en dat het aan een vijver ligt </w:t>
      </w:r>
      <w:r w:rsidR="00CC56E9">
        <w:t>met enorme</w:t>
      </w:r>
      <w:r w:rsidR="00C20FAC">
        <w:t xml:space="preserve"> k</w:t>
      </w:r>
      <w:r w:rsidR="00A429A1">
        <w:t>arpers</w:t>
      </w:r>
      <w:r w:rsidR="00ED5904">
        <w:t xml:space="preserve">. </w:t>
      </w:r>
      <w:r>
        <w:t>Totdat laatst in onze krant</w:t>
      </w:r>
      <w:r w:rsidR="00ED5904">
        <w:t xml:space="preserve"> een interessant artikel stond</w:t>
      </w:r>
      <w:r>
        <w:t>, met geschiedenis en sappige anekdotes.</w:t>
      </w:r>
      <w:r w:rsidR="00C20FAC">
        <w:t xml:space="preserve"> Ik ben nu heel benieuwd geworden...</w:t>
      </w:r>
    </w:p>
    <w:p w:rsidR="00CC56E9" w:rsidRDefault="001B5955">
      <w:r>
        <w:rPr>
          <w:noProof/>
          <w:lang w:eastAsia="nl-NL"/>
        </w:rPr>
        <w:drawing>
          <wp:inline distT="0" distB="0" distL="0" distR="0">
            <wp:extent cx="2505075" cy="1503045"/>
            <wp:effectExtent l="19050" t="0" r="9525" b="0"/>
            <wp:docPr id="5" name="Picture 4" descr="st huber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hubertus.jpg"/>
                    <pic:cNvPicPr/>
                  </pic:nvPicPr>
                  <pic:blipFill>
                    <a:blip r:embed="rId4" cstate="print"/>
                    <a:stretch>
                      <a:fillRect/>
                    </a:stretch>
                  </pic:blipFill>
                  <pic:spPr>
                    <a:xfrm>
                      <a:off x="0" y="0"/>
                      <a:ext cx="2505075" cy="1503045"/>
                    </a:xfrm>
                    <a:prstGeom prst="rect">
                      <a:avLst/>
                    </a:prstGeom>
                  </pic:spPr>
                </pic:pic>
              </a:graphicData>
            </a:graphic>
          </wp:inline>
        </w:drawing>
      </w:r>
    </w:p>
    <w:p w:rsidR="00A429A1" w:rsidRDefault="00A429A1">
      <w:r>
        <w:t xml:space="preserve">Het Nationale Park De Hoge Veluwe is misschien wel het bekendste nationale park van Nederland. Het is de nalatenschap van Anton en Helène Kröller-Müller, die samen een park wilden creëren ‘tot nut van het algemeen’, waarin zowel kunst als natuur tot hun volle recht zouden komen. Dat is gelukt, want jaarlijks genieten </w:t>
      </w:r>
      <w:r w:rsidR="00F655A2">
        <w:t>hier meer dan 500.000 mensen</w:t>
      </w:r>
      <w:r>
        <w:t xml:space="preserve">. </w:t>
      </w:r>
    </w:p>
    <w:p w:rsidR="00CC56E9" w:rsidRDefault="00ED25AA">
      <w:r>
        <w:t>Sint Hubertus op de Hoge Veluwe is één van de meest bijzondere woonhuizen in Nederland. Ontworpen tot in de kleinste details – niet alleen het gebouw, maar ook de omringende buitenruimte, het interieur en van alles wat zich daarin bevindt: tegels, lampen, servies en bestek. De beroemde architect</w:t>
      </w:r>
      <w:r w:rsidR="00ED5904">
        <w:t>en</w:t>
      </w:r>
      <w:r>
        <w:t xml:space="preserve"> Berlage </w:t>
      </w:r>
      <w:r w:rsidR="00ED5904">
        <w:t xml:space="preserve">en Van De Velde </w:t>
      </w:r>
      <w:r>
        <w:t>he</w:t>
      </w:r>
      <w:r w:rsidR="00ED5904">
        <w:t>bben</w:t>
      </w:r>
      <w:r>
        <w:t xml:space="preserve"> van alles bedacht dat functioneel moest zijn, maar vooral moest het bij elkaar en in het </w:t>
      </w:r>
      <w:r>
        <w:lastRenderedPageBreak/>
        <w:t xml:space="preserve">interieur passen. Ook de tuinen, vijvers en aangrenzende bouwwerken </w:t>
      </w:r>
      <w:r w:rsidR="00C20FAC">
        <w:t xml:space="preserve">(zoals een hondenkennel) </w:t>
      </w:r>
      <w:r>
        <w:t xml:space="preserve">hoorden erbij: </w:t>
      </w:r>
      <w:r w:rsidR="00F655A2">
        <w:t xml:space="preserve">het is </w:t>
      </w:r>
      <w:r>
        <w:t xml:space="preserve">een </w:t>
      </w:r>
      <w:r w:rsidR="00A429A1">
        <w:t>totaal</w:t>
      </w:r>
      <w:r>
        <w:t>kunstwerk, of ‘Gesamtkunstwerk’ zoals de officiële maar helaas onnederlandse term luidt.</w:t>
      </w:r>
    </w:p>
    <w:p w:rsidR="00CC56E9" w:rsidRPr="00CC56E9" w:rsidRDefault="00CC56E9">
      <w:pPr>
        <w:rPr>
          <w:i/>
        </w:rPr>
      </w:pPr>
      <w:r>
        <w:rPr>
          <w:noProof/>
          <w:lang w:eastAsia="nl-NL"/>
        </w:rPr>
        <w:drawing>
          <wp:inline distT="0" distB="0" distL="0" distR="0">
            <wp:extent cx="2371725" cy="1581150"/>
            <wp:effectExtent l="19050" t="0" r="9525" b="0"/>
            <wp:docPr id="2" name="Picture 1" descr="st hubertus studeerkamer Hele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hubertus studeerkamer Helene.jpg"/>
                    <pic:cNvPicPr/>
                  </pic:nvPicPr>
                  <pic:blipFill>
                    <a:blip r:embed="rId5" cstate="print"/>
                    <a:stretch>
                      <a:fillRect/>
                    </a:stretch>
                  </pic:blipFill>
                  <pic:spPr>
                    <a:xfrm>
                      <a:off x="0" y="0"/>
                      <a:ext cx="2371725" cy="1581150"/>
                    </a:xfrm>
                    <a:prstGeom prst="rect">
                      <a:avLst/>
                    </a:prstGeom>
                  </pic:spPr>
                </pic:pic>
              </a:graphicData>
            </a:graphic>
          </wp:inline>
        </w:drawing>
      </w:r>
      <w:r>
        <w:br/>
      </w:r>
      <w:r>
        <w:rPr>
          <w:i/>
        </w:rPr>
        <w:t>De studeerkamer van Helene</w:t>
      </w:r>
    </w:p>
    <w:p w:rsidR="00ED5904" w:rsidRDefault="00ED25AA">
      <w:r>
        <w:t xml:space="preserve">Het huis werd gebouwd in opdracht van </w:t>
      </w:r>
      <w:r w:rsidR="0010026C">
        <w:t xml:space="preserve">de steenrijke </w:t>
      </w:r>
      <w:r>
        <w:t>Helene Kröller (d</w:t>
      </w:r>
      <w:r w:rsidR="00F655A2">
        <w:t>i</w:t>
      </w:r>
      <w:r>
        <w:t xml:space="preserve">e van het nabij gelegen museum), </w:t>
      </w:r>
      <w:r w:rsidR="00ED5904">
        <w:t xml:space="preserve">in eerste instantie door de beroemde Hendrik Petrus Berlage. Totdat Helene zich op irritante </w:t>
      </w:r>
      <w:r>
        <w:t xml:space="preserve">wijze </w:t>
      </w:r>
      <w:r w:rsidR="00ED5904">
        <w:t xml:space="preserve">en nogal dwangmatig </w:t>
      </w:r>
      <w:r>
        <w:t>met het ontwerp- en bouwproces ging bemoeien</w:t>
      </w:r>
      <w:r w:rsidR="00F655A2">
        <w:t xml:space="preserve">; </w:t>
      </w:r>
      <w:r>
        <w:t xml:space="preserve">Berlage </w:t>
      </w:r>
      <w:r w:rsidR="00F655A2">
        <w:t xml:space="preserve">hield </w:t>
      </w:r>
      <w:r>
        <w:t xml:space="preserve">het </w:t>
      </w:r>
      <w:r w:rsidR="0010026C">
        <w:t xml:space="preserve">na een tijdje </w:t>
      </w:r>
      <w:r>
        <w:t>voor gezien</w:t>
      </w:r>
      <w:r w:rsidR="0010026C">
        <w:t xml:space="preserve">.  Helene ging zelfs zo ver dat ze stiekem rommelde in Berlage’s bouwtekeningen. </w:t>
      </w:r>
      <w:r w:rsidR="00FD4815">
        <w:t>Ze wilde per</w:t>
      </w:r>
      <w:r w:rsidR="00ED5904">
        <w:t xml:space="preserve"> </w:t>
      </w:r>
      <w:r w:rsidR="00FD4815">
        <w:t>s</w:t>
      </w:r>
      <w:r w:rsidR="00ED5904">
        <w:t>e</w:t>
      </w:r>
      <w:r w:rsidR="00FD4815">
        <w:t xml:space="preserve"> een erker aangebouwd hebben – die helemaal niet paste bij het symmetrische ontwerp. Natuurlijk </w:t>
      </w:r>
      <w:r w:rsidR="00ED5904">
        <w:t>kreeg ze</w:t>
      </w:r>
      <w:r w:rsidR="00FD4815">
        <w:t xml:space="preserve"> toch </w:t>
      </w:r>
      <w:r w:rsidR="00ED5904">
        <w:t xml:space="preserve">haar zin </w:t>
      </w:r>
      <w:r w:rsidR="00FD4815">
        <w:t xml:space="preserve">en vandaag de dag is de erker een bron van tocht en lekkage. </w:t>
      </w:r>
      <w:r w:rsidR="00DC170D">
        <w:t>Na een aantal conflicten</w:t>
      </w:r>
      <w:r w:rsidR="00F655A2">
        <w:t xml:space="preserve"> werd het project overgenomen door Henry van de Velde, de Vlaamse kunstenaar die beroemd is vanwege de Art Nouveau (Jugendstil) beweging.</w:t>
      </w:r>
    </w:p>
    <w:p w:rsidR="00DC170D" w:rsidRPr="00CC56E9" w:rsidRDefault="00CC56E9" w:rsidP="00DC170D">
      <w:pPr>
        <w:rPr>
          <w:i/>
        </w:rPr>
      </w:pPr>
      <w:r>
        <w:rPr>
          <w:noProof/>
          <w:lang w:eastAsia="nl-NL"/>
        </w:rPr>
        <w:drawing>
          <wp:inline distT="0" distB="0" distL="0" distR="0">
            <wp:extent cx="2362200" cy="1574800"/>
            <wp:effectExtent l="19050" t="0" r="0" b="0"/>
            <wp:docPr id="3" name="Picture 2" descr="st hubertus entr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hubertus entree.jpg"/>
                    <pic:cNvPicPr/>
                  </pic:nvPicPr>
                  <pic:blipFill>
                    <a:blip r:embed="rId6" cstate="print"/>
                    <a:stretch>
                      <a:fillRect/>
                    </a:stretch>
                  </pic:blipFill>
                  <pic:spPr>
                    <a:xfrm>
                      <a:off x="0" y="0"/>
                      <a:ext cx="2366805" cy="1577870"/>
                    </a:xfrm>
                    <a:prstGeom prst="rect">
                      <a:avLst/>
                    </a:prstGeom>
                  </pic:spPr>
                </pic:pic>
              </a:graphicData>
            </a:graphic>
          </wp:inline>
        </w:drawing>
      </w:r>
      <w:r>
        <w:t xml:space="preserve"> </w:t>
      </w:r>
      <w:r w:rsidR="00DC170D">
        <w:rPr>
          <w:i/>
        </w:rPr>
        <w:t>Entree</w:t>
      </w:r>
    </w:p>
    <w:p w:rsidR="0010026C" w:rsidRDefault="0010026C">
      <w:r>
        <w:lastRenderedPageBreak/>
        <w:t xml:space="preserve">Voor die tijd was het </w:t>
      </w:r>
      <w:r w:rsidR="00ED5904">
        <w:t xml:space="preserve">jachtslot </w:t>
      </w:r>
      <w:r w:rsidR="00F655A2">
        <w:t>al</w:t>
      </w:r>
      <w:r>
        <w:t xml:space="preserve"> extreem luxe en innovatief. Als een van de eerste woonhuizen in Nederland kreeg </w:t>
      </w:r>
      <w:r w:rsidR="00ED5904">
        <w:t>het</w:t>
      </w:r>
      <w:r>
        <w:t xml:space="preserve"> elektrische installaties </w:t>
      </w:r>
      <w:r w:rsidR="00ED5904">
        <w:t>zo</w:t>
      </w:r>
      <w:r>
        <w:t xml:space="preserve">als een lift </w:t>
      </w:r>
      <w:r w:rsidR="00DC170D">
        <w:t xml:space="preserve">(die nog steeds functioneert), </w:t>
      </w:r>
      <w:r w:rsidR="00ED5904">
        <w:t>e</w:t>
      </w:r>
      <w:r>
        <w:t>en ventilator</w:t>
      </w:r>
      <w:r w:rsidR="00C20FAC">
        <w:t xml:space="preserve"> (in de sigarenkamer), warm- en koud stromend water uit eigen bron, een centraal stofzuigsysteem, </w:t>
      </w:r>
      <w:r>
        <w:t>verwarming en telefoon.</w:t>
      </w:r>
      <w:r w:rsidR="00C20FAC">
        <w:t xml:space="preserve"> De elektriciteit werd toen</w:t>
      </w:r>
      <w:r w:rsidR="00ED5904">
        <w:t>t</w:t>
      </w:r>
      <w:r w:rsidR="00C20FAC">
        <w:t xml:space="preserve">ertijd opgewekt door een eigen generator. Tegenwoordig is het </w:t>
      </w:r>
      <w:r w:rsidR="00F655A2">
        <w:t xml:space="preserve">slot </w:t>
      </w:r>
      <w:r w:rsidR="00C20FAC">
        <w:t>aangesloten op het net. De ramen op de begane grond kunnen in zijn geheel wegzakken in de keldermuur, net als in oude treinstellen. Ook beschikt ieder raam over een teakhouten rolluik.</w:t>
      </w:r>
    </w:p>
    <w:p w:rsidR="00FD4815" w:rsidRDefault="00FD4815">
      <w:r>
        <w:t xml:space="preserve">De heilige Hubertus </w:t>
      </w:r>
      <w:r w:rsidR="00C20FAC">
        <w:t xml:space="preserve">van Luik </w:t>
      </w:r>
      <w:r>
        <w:t xml:space="preserve">bevindt zich in het glas-in-loodraam boven de ingang en heeft </w:t>
      </w:r>
      <w:r w:rsidR="00ED5904">
        <w:t>alle gebeurtenissen</w:t>
      </w:r>
      <w:r>
        <w:t xml:space="preserve"> gadegeslagen.</w:t>
      </w:r>
      <w:r w:rsidR="00C20FAC">
        <w:t xml:space="preserve"> </w:t>
      </w:r>
      <w:r w:rsidR="002D201B">
        <w:t xml:space="preserve">Om te beginnen </w:t>
      </w:r>
      <w:r w:rsidR="00C20FAC">
        <w:t xml:space="preserve">in het jaar 683, </w:t>
      </w:r>
      <w:r w:rsidR="002D201B">
        <w:t>toen hij tijdens de jacht</w:t>
      </w:r>
      <w:r w:rsidR="00C20FAC">
        <w:t xml:space="preserve"> een lichtend kruis in het gewei van een hert</w:t>
      </w:r>
      <w:r w:rsidR="002D201B">
        <w:t xml:space="preserve"> zag</w:t>
      </w:r>
      <w:r w:rsidR="00C20FAC">
        <w:t xml:space="preserve">. Na dit teken hing hij zijn geweer voorgoed aan de wilgen, anders zou ‘zijn ziel ter helle varen’. Het lichtend kruis komt overal terug: op de toren, in het meubilair, het glas-in-lood, de geweldige reliëfs op de binnenplaats en het gebouw zelf zou symbool  </w:t>
      </w:r>
      <w:r w:rsidR="002D201B">
        <w:t>staan voor een edelhertgewei, maar het is niet zeker of Berlage dit zo bedoeld heeft. Sint Hubertus is nu één van de patroonheiligen van de jacht en van diverse schuttersgilden. En let voor de grap eens op het logo van het drankje Jägermeister.</w:t>
      </w:r>
    </w:p>
    <w:p w:rsidR="00CC56E9" w:rsidRDefault="00CC56E9">
      <w:r>
        <w:rPr>
          <w:noProof/>
          <w:lang w:eastAsia="nl-NL"/>
        </w:rPr>
        <w:drawing>
          <wp:inline distT="0" distB="0" distL="0" distR="0">
            <wp:extent cx="2495550" cy="1535999"/>
            <wp:effectExtent l="19050" t="0" r="0" b="0"/>
            <wp:docPr id="4" name="Picture 3" descr="st hubertus met h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hubertus met hert.gif"/>
                    <pic:cNvPicPr/>
                  </pic:nvPicPr>
                  <pic:blipFill>
                    <a:blip r:embed="rId7" cstate="print"/>
                    <a:stretch>
                      <a:fillRect/>
                    </a:stretch>
                  </pic:blipFill>
                  <pic:spPr>
                    <a:xfrm>
                      <a:off x="0" y="0"/>
                      <a:ext cx="2493761" cy="1534898"/>
                    </a:xfrm>
                    <a:prstGeom prst="rect">
                      <a:avLst/>
                    </a:prstGeom>
                  </pic:spPr>
                </pic:pic>
              </a:graphicData>
            </a:graphic>
          </wp:inline>
        </w:drawing>
      </w:r>
    </w:p>
    <w:p w:rsidR="008716DC" w:rsidRDefault="008716DC">
      <w:r>
        <w:t xml:space="preserve">Sint Hubertus barst van de verhalen. Zo was de relatie tussen Anton en Helene nogal koel, in tegenstelling tot die tussen Helene en Sam </w:t>
      </w:r>
      <w:r>
        <w:lastRenderedPageBreak/>
        <w:t>van Deventer, haar twintig jaar jongere ‘vertrouwelinge’. Hij kon via een trapje van zijn slaapvertrek naar dat van de vrouw des huizes sluipen. Blijkbaar bevond haar echtgenoot zich in een andere ruimte.</w:t>
      </w:r>
    </w:p>
    <w:p w:rsidR="00544FA4" w:rsidRDefault="008716DC">
      <w:r>
        <w:t xml:space="preserve">Nadat Berlage boos was verrokken trok Helene </w:t>
      </w:r>
      <w:r w:rsidR="00997612">
        <w:t xml:space="preserve">dus </w:t>
      </w:r>
      <w:r>
        <w:t xml:space="preserve">de Vlaming Henry van de Velde aan. Die zorgde voor </w:t>
      </w:r>
      <w:r w:rsidR="002D201B">
        <w:t>de</w:t>
      </w:r>
      <w:r>
        <w:t xml:space="preserve"> detonerende erker en voor de gewerenkast, meubels en lampen. Over het vertrek van Berlage merkte Helene grimmig op </w:t>
      </w:r>
      <w:r w:rsidR="00FD4815">
        <w:t xml:space="preserve"> ‘Van de Velde </w:t>
      </w:r>
      <w:r w:rsidR="002D201B">
        <w:t xml:space="preserve">bouwt </w:t>
      </w:r>
      <w:r w:rsidR="00FD4815">
        <w:t xml:space="preserve">muziek en Berlage dringt je muren op’. Een kwestie van smaak zou je zeggen, en een verkeerde architectenkeuze. </w:t>
      </w:r>
      <w:r w:rsidR="00F655A2">
        <w:br/>
      </w:r>
      <w:r w:rsidR="00FD4815">
        <w:t xml:space="preserve">In het begin sliepen de Kröllers ongeveer tien nachten per jaar in Sint Hubertus maar tijdens de crisisjaren dertig verbleven ze er permanent. </w:t>
      </w:r>
      <w:r>
        <w:t>Sam van Deventer onderhield in de Tweede Wereldoorlog (Helene en Anton waren toen al overleden) pro-Duitse contacten. Hij liet vrienden van nazi Seyss-Inquart overnachten in het slot.</w:t>
      </w:r>
      <w:r w:rsidR="00FD4815">
        <w:t xml:space="preserve"> Ook logeerde hier </w:t>
      </w:r>
      <w:r w:rsidR="002D201B">
        <w:t xml:space="preserve">in 1956 </w:t>
      </w:r>
      <w:r w:rsidR="00FD4815">
        <w:t xml:space="preserve">de Ethiopische keizer Haile Selassie. </w:t>
      </w:r>
      <w:r w:rsidR="002D201B">
        <w:t xml:space="preserve">Nu heeft </w:t>
      </w:r>
      <w:r w:rsidR="00544FA4">
        <w:t>d</w:t>
      </w:r>
      <w:r w:rsidR="002D201B" w:rsidRPr="008716DC">
        <w:t>e Staat der Nederlanden het gebouw in erfpacht en gebruikt het als verblijf voor gasten van de Staat</w:t>
      </w:r>
      <w:r w:rsidR="002D201B">
        <w:t xml:space="preserve">: regeringspersonen enzo. </w:t>
      </w:r>
      <w:r w:rsidR="002D201B" w:rsidRPr="008716DC">
        <w:t>De zorg voor de inventaris is opgedragen aan de Rijksdienst voor het Cultureel Erfgoed, de zorg voor het gebouw aan de Rijksgebouwendienst.</w:t>
      </w:r>
      <w:r w:rsidR="002D201B">
        <w:t xml:space="preserve"> </w:t>
      </w:r>
    </w:p>
    <w:p w:rsidR="00F655A2" w:rsidRDefault="00F655A2" w:rsidP="00F655A2">
      <w:r>
        <w:t xml:space="preserve">In het najaar van 2012 is begonnen met een grote restauratie van het monument. Sinds kort is het weer open voor publiek zodat we kunnen genieten van schitterende historische interieurkunst. De dagelijkse basisrondleiding voert langs vijf vertrekken waarin alles in oude glorie is hersteld en de smaakvolle kleuren zijn opgefrist. Maar liefst 26.000 vloertegels werden opnieuw in een lijmbed gezet. </w:t>
      </w:r>
    </w:p>
    <w:p w:rsidR="001B5955" w:rsidRDefault="00544FA4" w:rsidP="001B5955">
      <w:r>
        <w:t xml:space="preserve">Vanaf 1 oktober 2013 worden er weer rondleidingen gegeven door het ingerichte, gerestaureerde Jachthuis (dinsdag t/m zondag). Het Jachthuis is dan weer in zijn volle </w:t>
      </w:r>
      <w:r>
        <w:lastRenderedPageBreak/>
        <w:t xml:space="preserve">glorie te bewonderen. Kosten € </w:t>
      </w:r>
      <w:r w:rsidR="0030221B">
        <w:t xml:space="preserve"> </w:t>
      </w:r>
      <w:r>
        <w:t>4 p.p. voor volwassenen (excl. entree Park</w:t>
      </w:r>
      <w:r w:rsidR="0030221B">
        <w:t>, dat komt er altijd bij, reken hiervoor op ca. € 9 per volwassene</w:t>
      </w:r>
      <w:r>
        <w:t xml:space="preserve">) en € 2 p.p. voor kinderen van 6 t/m 12 jaar (excl. entree Park). Kaartjes voor de </w:t>
      </w:r>
      <w:r w:rsidR="001B5955">
        <w:t>(basis)</w:t>
      </w:r>
      <w:r>
        <w:t>rondleidingen zijn vooraf te reserveren via de agenda</w:t>
      </w:r>
      <w:r w:rsidR="00DC170D">
        <w:t xml:space="preserve"> op internet</w:t>
      </w:r>
      <w:r>
        <w:t xml:space="preserve">, maar ook verkrijgbaar bij de ingangen van het Park en bij de Theekoepel bij het Jachthuis. </w:t>
      </w:r>
      <w:r w:rsidR="001B5955">
        <w:t>Wie nieuwsgierig is naar de slaapkamers en badkamers van Anton, Helene en ‘huisvriend’ Sam van Deventer moet zich inschrijven voor de speciale themarondleidingen.</w:t>
      </w:r>
    </w:p>
    <w:p w:rsidR="001B5955" w:rsidRPr="001B5955" w:rsidRDefault="001B5955" w:rsidP="001B5955">
      <w:pPr>
        <w:rPr>
          <w:i/>
        </w:rPr>
      </w:pPr>
      <w:r>
        <w:rPr>
          <w:noProof/>
          <w:lang w:eastAsia="nl-NL"/>
        </w:rPr>
        <w:drawing>
          <wp:inline distT="0" distB="0" distL="0" distR="0">
            <wp:extent cx="2655570" cy="1968500"/>
            <wp:effectExtent l="19050" t="0" r="0" b="0"/>
            <wp:docPr id="6" name="Picture 5" descr="st hubertus badka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hubertus badkamer.jpg"/>
                    <pic:cNvPicPr/>
                  </pic:nvPicPr>
                  <pic:blipFill>
                    <a:blip r:embed="rId8" cstate="print"/>
                    <a:stretch>
                      <a:fillRect/>
                    </a:stretch>
                  </pic:blipFill>
                  <pic:spPr>
                    <a:xfrm>
                      <a:off x="0" y="0"/>
                      <a:ext cx="2655570" cy="1968500"/>
                    </a:xfrm>
                    <a:prstGeom prst="rect">
                      <a:avLst/>
                    </a:prstGeom>
                  </pic:spPr>
                </pic:pic>
              </a:graphicData>
            </a:graphic>
          </wp:inline>
        </w:drawing>
      </w:r>
      <w:r>
        <w:rPr>
          <w:i/>
        </w:rPr>
        <w:t>Berlage-badkamer</w:t>
      </w:r>
    </w:p>
    <w:p w:rsidR="00FD4815" w:rsidRDefault="00D15FFE" w:rsidP="00544FA4">
      <w:hyperlink r:id="rId9" w:history="1">
        <w:r w:rsidR="001B5955" w:rsidRPr="008C4F79">
          <w:rPr>
            <w:rStyle w:val="Hyperlink"/>
          </w:rPr>
          <w:t>http://www.hogeveluwe.nl/nl/ontdek-het-park/agenda/8</w:t>
        </w:r>
      </w:hyperlink>
      <w:r w:rsidR="001B5955">
        <w:t xml:space="preserve">  </w:t>
      </w:r>
      <w:r w:rsidR="00544FA4">
        <w:t xml:space="preserve">Het Park kan helaas niet garanderen dat er elke dag genoeg kaarten verkrijgbaar zijn omdat er een </w:t>
      </w:r>
      <w:r w:rsidR="001B5955">
        <w:t>beperkt aantal rondleidingen is van m</w:t>
      </w:r>
      <w:r w:rsidR="00544FA4">
        <w:t>aximaal 20 personen</w:t>
      </w:r>
      <w:r w:rsidR="001B5955">
        <w:t>.</w:t>
      </w:r>
      <w:r w:rsidR="00544FA4">
        <w:t xml:space="preserve"> De rondleiding duurt ongeveer 45 minuten.</w:t>
      </w:r>
      <w:r w:rsidR="00FD4815">
        <w:t xml:space="preserve"> </w:t>
      </w:r>
      <w:hyperlink r:id="rId10" w:history="1">
        <w:r w:rsidR="00544FA4" w:rsidRPr="008C4F79">
          <w:rPr>
            <w:rStyle w:val="Hyperlink"/>
          </w:rPr>
          <w:t>www.hogeveluwe.nl</w:t>
        </w:r>
      </w:hyperlink>
    </w:p>
    <w:p w:rsidR="001B5955" w:rsidRPr="001B5955" w:rsidRDefault="001B5955" w:rsidP="00544FA4">
      <w:pPr>
        <w:rPr>
          <w:b/>
          <w:sz w:val="28"/>
          <w:szCs w:val="28"/>
        </w:rPr>
      </w:pPr>
      <w:r w:rsidRPr="001B5955">
        <w:rPr>
          <w:b/>
          <w:sz w:val="28"/>
          <w:szCs w:val="28"/>
        </w:rPr>
        <w:t>En als je er dan toch bent....</w:t>
      </w:r>
    </w:p>
    <w:p w:rsidR="001B5955" w:rsidRDefault="001B5955" w:rsidP="00544FA4">
      <w:r>
        <w:t xml:space="preserve">Welbekend maar voor de volledigheid hieronder </w:t>
      </w:r>
      <w:r w:rsidR="00725A9C">
        <w:t xml:space="preserve">nog even </w:t>
      </w:r>
      <w:r>
        <w:t>de andere bezienswaard</w:t>
      </w:r>
      <w:r w:rsidR="0030221B">
        <w:t>igheden in het Park Hoge Veluwe. Voor wie het nog niet wist: allereerst moet de entree van het Park Hoge Veluwe beta</w:t>
      </w:r>
      <w:r w:rsidR="00725A9C">
        <w:t>ald worden. Dat is vrij prijzig, zelfs als je op de fiets bent!</w:t>
      </w:r>
      <w:r w:rsidR="0030221B">
        <w:t xml:space="preserve"> Er zijn combinatietickets te koop, check hiervoor de website (en reserveer hier vooraf, dat scheelt veel tijd).</w:t>
      </w:r>
    </w:p>
    <w:p w:rsidR="001B5955" w:rsidRDefault="001B5955" w:rsidP="00544FA4">
      <w:r w:rsidRPr="001B5955">
        <w:lastRenderedPageBreak/>
        <w:t xml:space="preserve">Het </w:t>
      </w:r>
      <w:r w:rsidRPr="0030221B">
        <w:rPr>
          <w:b/>
        </w:rPr>
        <w:t>Bezoekerscentrum</w:t>
      </w:r>
      <w:r w:rsidRPr="001B5955">
        <w:t xml:space="preserve"> </w:t>
      </w:r>
      <w:r>
        <w:t xml:space="preserve">met films, exposities en parkwinkel </w:t>
      </w:r>
      <w:r w:rsidRPr="001B5955">
        <w:t>is dagelijks geopend van 09.30 tot 17.00 uur (april t/m oktober tot 18.00 uur).</w:t>
      </w:r>
    </w:p>
    <w:p w:rsidR="00B65ADE" w:rsidRPr="00B65ADE" w:rsidRDefault="0030221B" w:rsidP="00725A9C">
      <w:r w:rsidRPr="0030221B">
        <w:rPr>
          <w:b/>
        </w:rPr>
        <w:t>Kröller-Müller museum</w:t>
      </w:r>
      <w:r>
        <w:rPr>
          <w:b/>
        </w:rPr>
        <w:br/>
      </w:r>
      <w:r w:rsidR="00725A9C">
        <w:t xml:space="preserve">Met een wereldberoemde collectie voornamelijk 19de en 20ste eeuwse beeldende kunst. Centraal staan de omvangrijke collectie werken van Vincent van </w:t>
      </w:r>
      <w:r w:rsidR="00725A9C" w:rsidRPr="00B65ADE">
        <w:t>Gogh en de beeldentuin.</w:t>
      </w:r>
    </w:p>
    <w:p w:rsidR="00B65ADE" w:rsidRPr="00DC170D" w:rsidRDefault="00DC170D" w:rsidP="00B65ADE">
      <w:pPr>
        <w:spacing w:before="100" w:beforeAutospacing="1" w:after="100" w:afterAutospacing="1" w:line="240" w:lineRule="auto"/>
        <w:rPr>
          <w:rFonts w:eastAsia="Times New Roman" w:cs="Times New Roman"/>
          <w:b/>
          <w:i/>
          <w:lang w:eastAsia="nl-NL"/>
        </w:rPr>
      </w:pPr>
      <w:r>
        <w:rPr>
          <w:rFonts w:eastAsia="Times New Roman" w:cs="Times New Roman"/>
          <w:b/>
          <w:i/>
          <w:lang w:eastAsia="nl-NL"/>
        </w:rPr>
        <w:t>Kröller-Müller Expositie:</w:t>
      </w:r>
      <w:r>
        <w:rPr>
          <w:rFonts w:eastAsia="Times New Roman" w:cs="Times New Roman"/>
          <w:b/>
          <w:i/>
          <w:lang w:eastAsia="nl-NL"/>
        </w:rPr>
        <w:br/>
      </w:r>
      <w:r w:rsidR="00B65ADE" w:rsidRPr="00B65ADE">
        <w:rPr>
          <w:rFonts w:eastAsia="Times New Roman" w:cs="Times New Roman"/>
          <w:b/>
          <w:i/>
          <w:lang w:eastAsia="nl-NL"/>
        </w:rPr>
        <w:t>Seurat. Meester van het pointillisme</w:t>
      </w:r>
      <w:r w:rsidR="00B65ADE" w:rsidRPr="00B65ADE">
        <w:rPr>
          <w:rFonts w:eastAsia="Times New Roman" w:cs="Times New Roman"/>
          <w:i/>
          <w:lang w:eastAsia="nl-NL"/>
        </w:rPr>
        <w:br/>
        <w:t>23.05</w:t>
      </w:r>
      <w:r>
        <w:rPr>
          <w:rFonts w:eastAsia="Times New Roman" w:cs="Times New Roman"/>
          <w:i/>
          <w:lang w:eastAsia="nl-NL"/>
        </w:rPr>
        <w:t xml:space="preserve"> </w:t>
      </w:r>
      <w:r w:rsidR="00B65ADE" w:rsidRPr="00B65ADE">
        <w:rPr>
          <w:rFonts w:eastAsia="Times New Roman" w:cs="Times New Roman"/>
          <w:i/>
          <w:lang w:eastAsia="nl-NL"/>
        </w:rPr>
        <w:t>-</w:t>
      </w:r>
      <w:r>
        <w:rPr>
          <w:rFonts w:eastAsia="Times New Roman" w:cs="Times New Roman"/>
          <w:i/>
          <w:lang w:eastAsia="nl-NL"/>
        </w:rPr>
        <w:t xml:space="preserve"> </w:t>
      </w:r>
      <w:r w:rsidR="00B65ADE" w:rsidRPr="00B65ADE">
        <w:rPr>
          <w:rFonts w:eastAsia="Times New Roman" w:cs="Times New Roman"/>
          <w:i/>
          <w:lang w:eastAsia="nl-NL"/>
        </w:rPr>
        <w:t>07.09.2014</w:t>
      </w:r>
    </w:p>
    <w:p w:rsidR="00B65ADE" w:rsidRDefault="00B65ADE" w:rsidP="00B65ADE">
      <w:r w:rsidRPr="00B65ADE">
        <w:t>Het Kröller-Müller Museum bezit een uniek ensemble van werken van Georges Seurat (Parijs 1859</w:t>
      </w:r>
      <w:r w:rsidR="00DC170D">
        <w:t xml:space="preserve"> </w:t>
      </w:r>
      <w:r w:rsidRPr="00B65ADE">
        <w:t>-</w:t>
      </w:r>
      <w:r w:rsidR="00DC170D">
        <w:t xml:space="preserve"> </w:t>
      </w:r>
      <w:r w:rsidRPr="00B65ADE">
        <w:t xml:space="preserve">Parijs 1891), bijeengebracht door Helene Kröller-Müller. Waaronder het extatische </w:t>
      </w:r>
      <w:r w:rsidRPr="00B65ADE">
        <w:rPr>
          <w:i/>
          <w:iCs/>
        </w:rPr>
        <w:t>Le Chahut</w:t>
      </w:r>
      <w:r w:rsidRPr="00B65ADE">
        <w:t xml:space="preserve">, beeld van het Parijse uitgaansleven, dat behoort tot de topstukken van de collectie en is permanent voor het publiek te zien. In de tentoonstelling worden deze geliefde schilderijen voor het eerst in een bredere context binnen het oeuvre van Seurat getoond met zo’n 35 bruiklenen uit binnen- en buitenland. De kunstwerken van Seurat, begeleid door uitspraken van zijn tijdgenoten, nemen u mee naar het Parijs en de Kanaalkust van eind negentiende eeuw. Zijn werken zijn over de hele wereld verspreid en worden zelden tot nooit uitgeleend. Niet eerder was het geschilderde en getekende oeuvre van Seurat op zo’n grote schaal in Nederland te bewonderen! </w:t>
      </w:r>
    </w:p>
    <w:p w:rsidR="0030221B" w:rsidRPr="00B614F8" w:rsidRDefault="00B65ADE" w:rsidP="00DC170D">
      <w:pPr>
        <w:pStyle w:val="NoSpacing"/>
      </w:pPr>
      <w:r>
        <w:rPr>
          <w:noProof/>
          <w:lang w:eastAsia="nl-NL"/>
        </w:rPr>
        <w:drawing>
          <wp:inline distT="0" distB="0" distL="0" distR="0">
            <wp:extent cx="2655570" cy="1787525"/>
            <wp:effectExtent l="19050" t="0" r="0" b="0"/>
            <wp:docPr id="1" name="Picture 0" descr="260px-Seurat-baigna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0px-Seurat-baignade.jpg"/>
                    <pic:cNvPicPr/>
                  </pic:nvPicPr>
                  <pic:blipFill>
                    <a:blip r:embed="rId11" cstate="print"/>
                    <a:stretch>
                      <a:fillRect/>
                    </a:stretch>
                  </pic:blipFill>
                  <pic:spPr>
                    <a:xfrm>
                      <a:off x="0" y="0"/>
                      <a:ext cx="2655570" cy="1787525"/>
                    </a:xfrm>
                    <a:prstGeom prst="rect">
                      <a:avLst/>
                    </a:prstGeom>
                  </pic:spPr>
                </pic:pic>
              </a:graphicData>
            </a:graphic>
          </wp:inline>
        </w:drawing>
      </w:r>
      <w:r w:rsidRPr="00B614F8">
        <w:rPr>
          <w:i/>
        </w:rPr>
        <w:t>Une baignade, Asnières</w:t>
      </w:r>
    </w:p>
    <w:p w:rsidR="00B614F8" w:rsidRPr="00B614F8" w:rsidRDefault="00B614F8" w:rsidP="00725A9C">
      <w:pPr>
        <w:rPr>
          <w:b/>
          <w:color w:val="FF0000"/>
        </w:rPr>
      </w:pPr>
      <w:r w:rsidRPr="00B614F8">
        <w:rPr>
          <w:b/>
          <w:color w:val="FF0000"/>
        </w:rPr>
        <w:lastRenderedPageBreak/>
        <w:t>Witte fietsen om te lenen</w:t>
      </w:r>
    </w:p>
    <w:p w:rsidR="00725A9C" w:rsidRDefault="00B614F8" w:rsidP="00725A9C">
      <w:r>
        <w:t>W</w:t>
      </w:r>
      <w:r w:rsidR="00725A9C">
        <w:t>ie bedacht eigenlijk het Witte Fietsen concept?</w:t>
      </w:r>
    </w:p>
    <w:p w:rsidR="00725A9C" w:rsidRDefault="00725A9C" w:rsidP="00725A9C">
      <w:r>
        <w:t>Op het parkterrein bevinde</w:t>
      </w:r>
      <w:r w:rsidRPr="00725A9C">
        <w:t xml:space="preserve">n </w:t>
      </w:r>
      <w:r>
        <w:t xml:space="preserve">zich in </w:t>
      </w:r>
      <w:r w:rsidRPr="00725A9C">
        <w:t xml:space="preserve">totaal </w:t>
      </w:r>
      <w:r w:rsidR="00451F25">
        <w:t>18</w:t>
      </w:r>
      <w:r w:rsidRPr="00725A9C">
        <w:t xml:space="preserve">00 </w:t>
      </w:r>
      <w:r>
        <w:t xml:space="preserve">witte fietsen die je gratis (nou ja...) kunt lenen. </w:t>
      </w:r>
      <w:r w:rsidR="00451F25">
        <w:t>Ze zijn</w:t>
      </w:r>
      <w:r w:rsidRPr="00725A9C">
        <w:t xml:space="preserve"> verdeeld over de drie ingangen en de stallingen bij het museum en het bezoekerscentrum. </w:t>
      </w:r>
      <w:r w:rsidR="00451F25">
        <w:t>Ze</w:t>
      </w:r>
      <w:r w:rsidRPr="00725A9C">
        <w:t xml:space="preserve"> zijn niet te reserveren dus op=op.</w:t>
      </w:r>
      <w:r w:rsidR="00797303" w:rsidRPr="00797303">
        <w:t xml:space="preserve"> Ze hebben geen slot en mogen het park niet verlaten.</w:t>
      </w:r>
      <w:r w:rsidR="00797303">
        <w:t xml:space="preserve"> Er zijn enkele witte kinderfietsen.</w:t>
      </w:r>
    </w:p>
    <w:p w:rsidR="00B614F8" w:rsidRDefault="00B614F8" w:rsidP="00725A9C">
      <w:r w:rsidRPr="00B614F8">
        <w:rPr>
          <w:noProof/>
          <w:lang w:eastAsia="nl-NL"/>
        </w:rPr>
        <w:drawing>
          <wp:inline distT="0" distB="0" distL="0" distR="0">
            <wp:extent cx="2628900" cy="1743075"/>
            <wp:effectExtent l="19050" t="0" r="0" b="0"/>
            <wp:docPr id="8" name="Picture 6" descr="witte fiet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te fietsen.jpg"/>
                    <pic:cNvPicPr/>
                  </pic:nvPicPr>
                  <pic:blipFill>
                    <a:blip r:embed="rId12" cstate="print"/>
                    <a:stretch>
                      <a:fillRect/>
                    </a:stretch>
                  </pic:blipFill>
                  <pic:spPr>
                    <a:xfrm>
                      <a:off x="0" y="0"/>
                      <a:ext cx="2628900" cy="1743075"/>
                    </a:xfrm>
                    <a:prstGeom prst="rect">
                      <a:avLst/>
                    </a:prstGeom>
                  </pic:spPr>
                </pic:pic>
              </a:graphicData>
            </a:graphic>
          </wp:inline>
        </w:drawing>
      </w:r>
    </w:p>
    <w:p w:rsidR="00451F25" w:rsidRDefault="00451F25" w:rsidP="00451F25">
      <w:r>
        <w:t xml:space="preserve">Het idee voor de witte fiets dateert uit 1965. Het witte-fietsenplan - gratis fietsen in collectief eigendom - was een van de vele witte plannen die </w:t>
      </w:r>
      <w:r w:rsidR="00DC170D">
        <w:t xml:space="preserve">de beweging </w:t>
      </w:r>
      <w:r>
        <w:t>Provo dat jaar presenteerde. Het was bedoeld om de luchtverontreiniging in de binnenstad terug te dringen. Op 28 juli werd een pamflet ("PROVOKATIE nr. 5") uitgedeeld tijdens de wekelijkse happening van Robert Jasper</w:t>
      </w:r>
      <w:r w:rsidR="00F655A2">
        <w:t xml:space="preserve"> Grootveld bij Het Lieverdje.</w:t>
      </w:r>
      <w:r>
        <w:t xml:space="preserve"> De eerste witte fiets - een exemplaar dat ter plekke werd witgeschilderd - werd meteen door de politie in beslag genomen.</w:t>
      </w:r>
    </w:p>
    <w:p w:rsidR="005D3AC6" w:rsidRDefault="00451F25" w:rsidP="00451F25">
      <w:r>
        <w:t xml:space="preserve">In 1967 kwam provo Luud Schimmelpennink in de Amsterdamse gemeenteraad. Hij presenteerde toen zijn plan voor witte fietsen. In Amsterdam zouden gratis te gebruiken fietsen beschikbaar moeten komen, zonder slot, die collectief bezit zouden zijn. Schimmelpennink dacht in eerste instantie aan tweeduizend stuks. Om ze te onderscheiden van gewone fietsen zouden ze </w:t>
      </w:r>
      <w:r>
        <w:lastRenderedPageBreak/>
        <w:t>wit worden geschilderd.</w:t>
      </w:r>
      <w:r w:rsidR="00797303">
        <w:t xml:space="preserve"> </w:t>
      </w:r>
      <w:r>
        <w:t>In feite werd hiermee een reeds bestaande situatie gelegaliseerd. In Amsterdam worden immers veel fietsen gestolen voor een kort ritje, ergens achtergelaten en opnieuw gestolen. Veel van deze weesfietsen verdwijnen uiteindelijk in een gemeentelijk depot. Schimmelpennink stelde dan ook voor om de weesfietsen - waarvan de eigenaar niet gevonden kan worden - op te knappen en wit te schilderen.</w:t>
      </w:r>
      <w:r w:rsidRPr="00451F25">
        <w:t xml:space="preserve"> </w:t>
      </w:r>
      <w:r>
        <w:t>De gemeenteraad voelde er weinig voor, en het plan ging niet door. Schimmelpennink stortte zich hierna op het ontwikkelen van de witkar, een elektrisch aangedreven driewieler die door deelnemers aan het project op een depot kon worden gehuurd voor een ritje naar een ander depot.</w:t>
      </w:r>
      <w:r w:rsidR="00797303" w:rsidRPr="00797303">
        <w:t xml:space="preserve"> </w:t>
      </w:r>
    </w:p>
    <w:p w:rsidR="00451F25" w:rsidRDefault="00B614F8" w:rsidP="00451F25">
      <w:r>
        <w:t>Het Nationale P</w:t>
      </w:r>
      <w:r w:rsidR="00797303" w:rsidRPr="00797303">
        <w:t xml:space="preserve">ark de Hoge Veluwe </w:t>
      </w:r>
      <w:r w:rsidR="00797303">
        <w:t xml:space="preserve">begon in 1974 met 50 stuks. Doordat </w:t>
      </w:r>
      <w:r w:rsidR="00797303" w:rsidRPr="00797303">
        <w:t xml:space="preserve"> gekozen </w:t>
      </w:r>
      <w:r w:rsidR="00797303">
        <w:t xml:space="preserve">is </w:t>
      </w:r>
      <w:r w:rsidR="00797303" w:rsidRPr="00797303">
        <w:t xml:space="preserve">voor een afwijkend model fiets en de Hoge Veluwe een afgesloten terrein is, is het aantal diefstallen gering. </w:t>
      </w:r>
    </w:p>
    <w:p w:rsidR="00B614F8" w:rsidRDefault="00451F25" w:rsidP="00451F25">
      <w:r>
        <w:t xml:space="preserve">In 2000 werd in Amsterdam een nieuwe proef gedaan met witte fietsen, depo genaamd. Ook dit project kwam uit de koker van Schimmelpennink. De fietsen, van een zeer afwijkend model, konden uit een automatisch beheerde stalling worden geleend door een aangepaste giropas (Chipper) in te voeren in de terminal van de stalling. De proef, waarin het Gemeentevervoerbedrijf Amsterdam (GVB) en de Postbank participeerden, werd na enkele maanden gestaakt. Doordat de stallingen niet sterk genoeg waren, werden veel fietsen gestolen. Plannen voor een sterker type stalling werden door het GVB afgewezen. Het aantal stallingen was bovendien te klein om de proef te laten slagen. In 2006 vond in Amsterdam opnieuw een proef plaats in samenwerking met OV-fiets. Naar aanleiding van deze proef zijn er extra huurlocaties voor de OV-fiets in de binnenstad gekomen. Ook in andere Europese </w:t>
      </w:r>
      <w:r>
        <w:lastRenderedPageBreak/>
        <w:t>landen zijn intussen leenfietsensystemen.</w:t>
      </w:r>
      <w:r w:rsidR="00B614F8">
        <w:br/>
        <w:t>Toch geen gek idee, die witte (leen)fietsen!</w:t>
      </w:r>
    </w:p>
    <w:p w:rsidR="00B65ADE" w:rsidRDefault="00B65ADE" w:rsidP="00451F25">
      <w:r>
        <w:t>In april van dit jaar bestaat het witte fietsen-concept op de Hoge Veluwe 40 jaar en is er een speciale expositie.</w:t>
      </w:r>
      <w:r>
        <w:br/>
        <w:t>Elk jaar worden meerdere fietsen afgeschreven. Sommige krijgen een tweede leven in een nationaal park in Polen, in Estland of op de Galápagos-eilanden.</w:t>
      </w:r>
      <w:r w:rsidR="0065298C" w:rsidRPr="0065298C">
        <w:t xml:space="preserve"> </w:t>
      </w:r>
      <w:r w:rsidR="0065298C">
        <w:t xml:space="preserve"> De fietsen worden eerst helemaal opgeknapt door jongeren van De Hoenderloo Groep en daarna vervoerd door KLM.</w:t>
      </w:r>
    </w:p>
    <w:p w:rsidR="00451F25" w:rsidRPr="0030221B" w:rsidRDefault="00451F25" w:rsidP="00725A9C"/>
    <w:p w:rsidR="0030221B" w:rsidRDefault="0030221B" w:rsidP="00544FA4"/>
    <w:p w:rsidR="00544FA4" w:rsidRDefault="00544FA4"/>
    <w:sectPr w:rsidR="00544FA4" w:rsidSect="00CC56E9">
      <w:pgSz w:w="11906" w:h="16838"/>
      <w:pgMar w:top="1417" w:right="1417" w:bottom="1417" w:left="1417"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25AA"/>
    <w:rsid w:val="0010026C"/>
    <w:rsid w:val="00133318"/>
    <w:rsid w:val="001B5955"/>
    <w:rsid w:val="002D201B"/>
    <w:rsid w:val="0030221B"/>
    <w:rsid w:val="00374C7E"/>
    <w:rsid w:val="00451F25"/>
    <w:rsid w:val="00544FA4"/>
    <w:rsid w:val="005D3AC6"/>
    <w:rsid w:val="0065298C"/>
    <w:rsid w:val="00725A9C"/>
    <w:rsid w:val="00797303"/>
    <w:rsid w:val="008716DC"/>
    <w:rsid w:val="008A639D"/>
    <w:rsid w:val="00997612"/>
    <w:rsid w:val="00A429A1"/>
    <w:rsid w:val="00B614F8"/>
    <w:rsid w:val="00B65ADE"/>
    <w:rsid w:val="00C20FAC"/>
    <w:rsid w:val="00CC56E9"/>
    <w:rsid w:val="00D15FFE"/>
    <w:rsid w:val="00DC170D"/>
    <w:rsid w:val="00E334D6"/>
    <w:rsid w:val="00EA6B80"/>
    <w:rsid w:val="00ED25AA"/>
    <w:rsid w:val="00ED5904"/>
    <w:rsid w:val="00EF4064"/>
    <w:rsid w:val="00F655A2"/>
    <w:rsid w:val="00FD481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C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FA4"/>
    <w:rPr>
      <w:color w:val="0000FF" w:themeColor="hyperlink"/>
      <w:u w:val="single"/>
    </w:rPr>
  </w:style>
  <w:style w:type="paragraph" w:styleId="BalloonText">
    <w:name w:val="Balloon Text"/>
    <w:basedOn w:val="Normal"/>
    <w:link w:val="BalloonTextChar"/>
    <w:uiPriority w:val="99"/>
    <w:semiHidden/>
    <w:unhideWhenUsed/>
    <w:rsid w:val="00CC5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E9"/>
    <w:rPr>
      <w:rFonts w:ascii="Tahoma" w:hAnsi="Tahoma" w:cs="Tahoma"/>
      <w:sz w:val="16"/>
      <w:szCs w:val="16"/>
    </w:rPr>
  </w:style>
  <w:style w:type="paragraph" w:styleId="NoSpacing">
    <w:name w:val="No Spacing"/>
    <w:uiPriority w:val="1"/>
    <w:qFormat/>
    <w:rsid w:val="00B65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589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jpeg"/><Relationship Id="rId5" Type="http://schemas.openxmlformats.org/officeDocument/2006/relationships/image" Target="media/image2.jpeg"/><Relationship Id="rId10" Type="http://schemas.openxmlformats.org/officeDocument/2006/relationships/hyperlink" Target="http://www.hogeveluwe.nl" TargetMode="External"/><Relationship Id="rId4" Type="http://schemas.openxmlformats.org/officeDocument/2006/relationships/image" Target="media/image1.jpeg"/><Relationship Id="rId9" Type="http://schemas.openxmlformats.org/officeDocument/2006/relationships/hyperlink" Target="http://www.hogeveluwe.nl/nl/ontdek-het-park/agenda/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5</Pages>
  <Words>1810</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Ketting</dc:creator>
  <cp:lastModifiedBy>Marion Ketting</cp:lastModifiedBy>
  <cp:revision>8</cp:revision>
  <dcterms:created xsi:type="dcterms:W3CDTF">2014-02-22T11:12:00Z</dcterms:created>
  <dcterms:modified xsi:type="dcterms:W3CDTF">2014-05-05T19:28:00Z</dcterms:modified>
</cp:coreProperties>
</file>